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E590" w14:textId="77777777" w:rsidR="00C14A6C" w:rsidRPr="00DB010A" w:rsidRDefault="00C14A6C" w:rsidP="00C14A6C">
      <w:pPr>
        <w:rPr>
          <w:rFonts w:ascii="Inter" w:hAnsi="Inter"/>
          <w:b/>
        </w:rPr>
      </w:pPr>
      <w:r w:rsidRPr="00DB010A">
        <w:rPr>
          <w:rFonts w:ascii="Inter" w:hAnsi="Inter"/>
          <w:b/>
        </w:rPr>
        <w:t>Utilizing Flexible Polymer Linkers in a Continuous Monitoring Plasmonic Biosensor for Detecting Low Molecular Weight Analytes</w:t>
      </w:r>
    </w:p>
    <w:p w14:paraId="6F7EA78A" w14:textId="77777777" w:rsidR="00C14A6C" w:rsidRPr="00DB010A" w:rsidRDefault="00C14A6C" w:rsidP="00C14A6C">
      <w:pPr>
        <w:rPr>
          <w:rFonts w:ascii="Inter" w:hAnsi="Inter"/>
          <w:b/>
        </w:rPr>
      </w:pPr>
    </w:p>
    <w:p w14:paraId="68EE5E5A" w14:textId="77777777" w:rsidR="00C14A6C" w:rsidRPr="00DB010A" w:rsidRDefault="00C14A6C" w:rsidP="00C14A6C">
      <w:pPr>
        <w:rPr>
          <w:rFonts w:ascii="Inter" w:hAnsi="Inter"/>
        </w:rPr>
      </w:pPr>
      <w:r>
        <w:rPr>
          <w:rFonts w:ascii="Inter" w:hAnsi="Inter"/>
        </w:rPr>
        <w:t xml:space="preserve">Gizem </w:t>
      </w:r>
      <w:r w:rsidRPr="00DB010A">
        <w:rPr>
          <w:rFonts w:ascii="Inter" w:hAnsi="Inter"/>
        </w:rPr>
        <w:t>Aktug</w:t>
      </w:r>
    </w:p>
    <w:p w14:paraId="1BA6A167" w14:textId="77777777" w:rsidR="00C14A6C" w:rsidRPr="00DB010A" w:rsidRDefault="00C14A6C" w:rsidP="00C14A6C">
      <w:pPr>
        <w:rPr>
          <w:rFonts w:ascii="Inter" w:hAnsi="Inter"/>
        </w:rPr>
      </w:pPr>
    </w:p>
    <w:p w14:paraId="628AA5D0" w14:textId="77777777" w:rsidR="00C14A6C" w:rsidRPr="00DB010A" w:rsidRDefault="00C14A6C" w:rsidP="00C14A6C">
      <w:pPr>
        <w:rPr>
          <w:rFonts w:ascii="Inter" w:hAnsi="Inter"/>
          <w:i/>
          <w:lang w:val="en-US"/>
        </w:rPr>
      </w:pPr>
      <w:r w:rsidRPr="00DB010A">
        <w:rPr>
          <w:rFonts w:ascii="Inter" w:hAnsi="Inter"/>
          <w:i/>
          <w:lang w:val="en-US"/>
        </w:rPr>
        <w:t xml:space="preserve">FZU-Institute of Physics, Czech Academy of Sciences, Na </w:t>
      </w:r>
      <w:proofErr w:type="spellStart"/>
      <w:r w:rsidRPr="00DB010A">
        <w:rPr>
          <w:rFonts w:ascii="Inter" w:hAnsi="Inter"/>
          <w:i/>
          <w:lang w:val="en-US"/>
        </w:rPr>
        <w:t>Slovance</w:t>
      </w:r>
      <w:proofErr w:type="spellEnd"/>
      <w:r w:rsidRPr="00DB010A">
        <w:rPr>
          <w:rFonts w:ascii="Inter" w:hAnsi="Inter"/>
          <w:i/>
          <w:lang w:val="en-US"/>
        </w:rPr>
        <w:t xml:space="preserve"> 2, Prague, 182 21, Czech Republic</w:t>
      </w:r>
    </w:p>
    <w:p w14:paraId="7C07FBA5" w14:textId="77777777" w:rsidR="00C14A6C" w:rsidRPr="00DB010A" w:rsidRDefault="00C14A6C" w:rsidP="00C14A6C">
      <w:pPr>
        <w:rPr>
          <w:rFonts w:ascii="Inter" w:hAnsi="Inter"/>
          <w:lang w:val="en-US"/>
        </w:rPr>
      </w:pPr>
    </w:p>
    <w:p w14:paraId="594DD609" w14:textId="77777777" w:rsidR="00C14A6C" w:rsidRPr="00DB010A" w:rsidRDefault="00C14A6C" w:rsidP="00C14A6C">
      <w:pPr>
        <w:rPr>
          <w:rFonts w:ascii="Inter" w:hAnsi="Inter"/>
          <w:lang w:val="en-US"/>
        </w:rPr>
      </w:pPr>
      <w:hyperlink r:id="rId7" w:history="1">
        <w:r w:rsidRPr="00DB010A">
          <w:rPr>
            <w:rStyle w:val="Hyperlink"/>
            <w:rFonts w:ascii="Inter" w:hAnsi="Inter"/>
            <w:lang w:val="en-US"/>
          </w:rPr>
          <w:t>aktug@fzu.cz</w:t>
        </w:r>
      </w:hyperlink>
    </w:p>
    <w:p w14:paraId="1A190318" w14:textId="77777777" w:rsidR="00C14A6C" w:rsidRPr="00DB010A" w:rsidRDefault="00C14A6C" w:rsidP="00C14A6C">
      <w:pPr>
        <w:rPr>
          <w:rFonts w:ascii="Inter" w:hAnsi="Inter"/>
          <w:lang w:val="en-US"/>
        </w:rPr>
      </w:pPr>
    </w:p>
    <w:p w14:paraId="4C9871CE" w14:textId="39786904" w:rsidR="00C14A6C" w:rsidRDefault="00C14A6C" w:rsidP="00C14A6C">
      <w:pPr>
        <w:jc w:val="both"/>
        <w:rPr>
          <w:rFonts w:ascii="Inter" w:hAnsi="Inter"/>
          <w:lang w:val="en-US"/>
        </w:rPr>
      </w:pPr>
      <w:r w:rsidRPr="00DB010A">
        <w:rPr>
          <w:rFonts w:ascii="Inter" w:hAnsi="Inter"/>
          <w:lang w:val="en-US"/>
        </w:rPr>
        <w:t xml:space="preserve">This research aims to develop a plasmonic sensor for continuous monitoring low molecular weight analytes such as therapeutic drugs. It relies on a reversible interaction between the analyte and a ligand with an optical readout based on </w:t>
      </w:r>
      <w:proofErr w:type="spellStart"/>
      <w:r w:rsidRPr="00DB010A">
        <w:rPr>
          <w:rFonts w:ascii="Inter" w:hAnsi="Inter"/>
          <w:lang w:val="en-US"/>
        </w:rPr>
        <w:t>plasmonically</w:t>
      </w:r>
      <w:proofErr w:type="spellEnd"/>
      <w:r w:rsidRPr="00DB010A">
        <w:rPr>
          <w:rFonts w:ascii="Inter" w:hAnsi="Inter"/>
          <w:lang w:val="en-US"/>
        </w:rPr>
        <w:t xml:space="preserve"> enhanced fluorescence (PEF) energy transfer readout</w:t>
      </w:r>
      <w:r>
        <w:rPr>
          <w:rFonts w:ascii="Inter" w:hAnsi="Inter"/>
          <w:vertAlign w:val="superscript"/>
          <w:lang w:val="en-US"/>
        </w:rPr>
        <w:t xml:space="preserve"> </w:t>
      </w:r>
      <w:r w:rsidRPr="00C14A6C">
        <w:rPr>
          <w:rFonts w:ascii="Inter" w:hAnsi="Inter"/>
          <w:lang w:val="en-US"/>
        </w:rPr>
        <w:t>[1]</w:t>
      </w:r>
      <w:r w:rsidRPr="00DB010A">
        <w:rPr>
          <w:rFonts w:ascii="Inter" w:hAnsi="Inter"/>
          <w:lang w:val="en-US"/>
        </w:rPr>
        <w:t xml:space="preserve"> in combination of a flexible polymer linker (FPL)</w:t>
      </w:r>
      <w:r>
        <w:rPr>
          <w:rFonts w:ascii="Inter" w:hAnsi="Inter"/>
          <w:lang w:val="en-US"/>
        </w:rPr>
        <w:t xml:space="preserve"> [2]</w:t>
      </w:r>
      <w:r w:rsidRPr="00DB010A">
        <w:rPr>
          <w:rFonts w:ascii="Inter" w:hAnsi="Inter"/>
          <w:lang w:val="en-US"/>
        </w:rPr>
        <w:t xml:space="preserve"> and specific split aptamer forming a complex in presence of the target </w:t>
      </w:r>
      <w:proofErr w:type="spellStart"/>
      <w:r w:rsidRPr="00DB010A">
        <w:rPr>
          <w:rFonts w:ascii="Inter" w:hAnsi="Inter"/>
          <w:lang w:val="en-US"/>
        </w:rPr>
        <w:t>abalyte</w:t>
      </w:r>
      <w:proofErr w:type="spellEnd"/>
      <w:r w:rsidRPr="00DB010A">
        <w:rPr>
          <w:rFonts w:ascii="Inter" w:hAnsi="Inter"/>
          <w:lang w:val="en-US"/>
        </w:rPr>
        <w:t>.</w:t>
      </w:r>
      <w:r w:rsidRPr="00C14A6C">
        <w:rPr>
          <w:rFonts w:ascii="Inter" w:hAnsi="Inter"/>
          <w:vertAlign w:val="superscript"/>
          <w:lang w:val="en-US"/>
        </w:rPr>
        <w:t>[3]</w:t>
      </w:r>
      <w:r w:rsidRPr="00DB010A">
        <w:rPr>
          <w:rFonts w:ascii="Inter" w:hAnsi="Inter"/>
          <w:lang w:val="en-US"/>
        </w:rPr>
        <w:t xml:space="preserve"> In this configuration one aptamer fragment is immobilized on the surface close to the FPL anchor and the second fragment is attached to an outer end with a fluorophore. As illustrated in the figure below, the distance of the fluorophore from the surface is modulated by affinity interaction with the target analyte, which switches the system between enhancing (&gt;15 nm) and quenching (&lt;10 nm) the fluorescence signal via plasmonic effects</w:t>
      </w:r>
      <w:r w:rsidRPr="00DB010A">
        <w:rPr>
          <w:rFonts w:ascii="Inter" w:hAnsi="Inter"/>
          <w:vertAlign w:val="superscript"/>
          <w:lang w:val="en-US"/>
        </w:rPr>
        <w:t>4</w:t>
      </w:r>
      <w:r w:rsidRPr="00DB010A">
        <w:rPr>
          <w:rFonts w:ascii="Inter" w:hAnsi="Inter"/>
          <w:lang w:val="en-US"/>
        </w:rPr>
        <w:t>. The readout based on PEF with surface plasmons travelling along a flat metal surface and by using of plasmonic nanoparticle arrays supporting localized surface plasmons will be studied in dependence on the level of confinement of enhanced electromagnetic field intensity. The potential application for continuous monitoring of the antibiotic Vancomycin</w:t>
      </w:r>
      <w:r w:rsidRPr="00DB010A">
        <w:rPr>
          <w:rFonts w:ascii="Inter" w:hAnsi="Inter"/>
          <w:vertAlign w:val="superscript"/>
          <w:lang w:val="en-US"/>
        </w:rPr>
        <w:t>5</w:t>
      </w:r>
      <w:r w:rsidRPr="00DB010A">
        <w:rPr>
          <w:rFonts w:ascii="Inter" w:hAnsi="Inter"/>
          <w:lang w:val="en-US"/>
        </w:rPr>
        <w:t xml:space="preserve"> is presented with sensitivity at low </w:t>
      </w:r>
      <w:proofErr w:type="spellStart"/>
      <w:r w:rsidRPr="00DB010A">
        <w:rPr>
          <w:rFonts w:ascii="Inter" w:hAnsi="Inter"/>
          <w:lang w:val="en-US"/>
        </w:rPr>
        <w:t>nM</w:t>
      </w:r>
      <w:proofErr w:type="spellEnd"/>
      <w:r w:rsidRPr="00DB010A">
        <w:rPr>
          <w:rFonts w:ascii="Inter" w:hAnsi="Inter"/>
          <w:lang w:val="en-US"/>
        </w:rPr>
        <w:t xml:space="preserve"> range and time resolution of &lt; 10 min. This approach aims to enhance therapeutic drug monitoring in clinical applications as future application area.</w:t>
      </w:r>
    </w:p>
    <w:p w14:paraId="05CBA7C9" w14:textId="77777777" w:rsidR="00C14A6C" w:rsidRDefault="00C14A6C" w:rsidP="00C14A6C">
      <w:pPr>
        <w:jc w:val="both"/>
        <w:rPr>
          <w:rFonts w:ascii="Inter" w:hAnsi="Inter"/>
          <w:lang w:val="en-US"/>
        </w:rPr>
      </w:pPr>
    </w:p>
    <w:p w14:paraId="566FB2C5" w14:textId="343DB9CF" w:rsidR="00C14A6C" w:rsidRPr="00C14A6C" w:rsidRDefault="00C14A6C" w:rsidP="00C14A6C">
      <w:pPr>
        <w:jc w:val="both"/>
        <w:rPr>
          <w:rFonts w:ascii="Inter" w:hAnsi="Inter"/>
          <w:u w:val="single"/>
          <w:lang w:val="en-US"/>
        </w:rPr>
      </w:pPr>
      <w:r w:rsidRPr="00C14A6C">
        <w:rPr>
          <w:rFonts w:ascii="Inter" w:hAnsi="Inter"/>
          <w:u w:val="single"/>
          <w:lang w:val="en-US"/>
        </w:rPr>
        <w:t xml:space="preserve">References: </w:t>
      </w:r>
    </w:p>
    <w:p w14:paraId="4858558F" w14:textId="2952C451" w:rsidR="00C14A6C" w:rsidRPr="00C14A6C" w:rsidRDefault="003230DE" w:rsidP="00C14A6C">
      <w:pPr>
        <w:jc w:val="both"/>
        <w:rPr>
          <w:rFonts w:ascii="Inter" w:hAnsi="Inter"/>
          <w:lang w:val="de-DE"/>
        </w:rPr>
      </w:pPr>
      <w:r>
        <w:rPr>
          <w:rFonts w:ascii="Inter" w:hAnsi="Inter"/>
          <w:lang w:val="de-DE"/>
        </w:rPr>
        <w:t xml:space="preserve">[1] </w:t>
      </w:r>
      <w:r w:rsidR="00C14A6C" w:rsidRPr="00C14A6C">
        <w:rPr>
          <w:rFonts w:ascii="Inter" w:hAnsi="Inter"/>
          <w:lang w:val="de-DE"/>
        </w:rPr>
        <w:t>K. Se</w:t>
      </w:r>
      <w:proofErr w:type="spellStart"/>
      <w:r w:rsidR="00C14A6C" w:rsidRPr="00C14A6C">
        <w:rPr>
          <w:rFonts w:ascii="Inter" w:hAnsi="Inter"/>
          <w:lang w:val="de-DE"/>
        </w:rPr>
        <w:t>rgelen</w:t>
      </w:r>
      <w:proofErr w:type="spellEnd"/>
      <w:r w:rsidR="00C14A6C" w:rsidRPr="00C14A6C">
        <w:rPr>
          <w:rFonts w:ascii="Inter" w:hAnsi="Inter"/>
          <w:lang w:val="de-DE"/>
        </w:rPr>
        <w:t xml:space="preserve"> et al., </w:t>
      </w:r>
      <w:r w:rsidR="00C14A6C" w:rsidRPr="00C14A6C">
        <w:rPr>
          <w:rFonts w:ascii="Inter" w:hAnsi="Inter"/>
          <w:i/>
          <w:lang w:val="de-DE"/>
        </w:rPr>
        <w:t>ACS Sens.</w:t>
      </w:r>
      <w:r w:rsidR="00C14A6C" w:rsidRPr="00C14A6C">
        <w:rPr>
          <w:rFonts w:ascii="Inter" w:hAnsi="Inter"/>
          <w:lang w:val="de-DE"/>
        </w:rPr>
        <w:t xml:space="preserve">, 2017, </w:t>
      </w:r>
      <w:r w:rsidR="00C14A6C" w:rsidRPr="00C14A6C">
        <w:rPr>
          <w:rFonts w:ascii="Inter" w:hAnsi="Inter"/>
          <w:bCs/>
          <w:lang w:val="de-DE"/>
        </w:rPr>
        <w:t>2</w:t>
      </w:r>
      <w:r w:rsidR="00C14A6C" w:rsidRPr="00C14A6C">
        <w:rPr>
          <w:rFonts w:ascii="Inter" w:hAnsi="Inter"/>
          <w:lang w:val="de-DE"/>
        </w:rPr>
        <w:t>, 916-923</w:t>
      </w:r>
    </w:p>
    <w:p w14:paraId="7FD718FA" w14:textId="5C57C354" w:rsidR="00C14A6C" w:rsidRPr="00C14A6C" w:rsidRDefault="003230DE" w:rsidP="00C14A6C">
      <w:pPr>
        <w:jc w:val="both"/>
        <w:rPr>
          <w:rFonts w:ascii="Inter" w:hAnsi="Inter"/>
          <w:lang w:val="de-DE"/>
        </w:rPr>
      </w:pPr>
      <w:r>
        <w:rPr>
          <w:rFonts w:ascii="Inter" w:hAnsi="Inter"/>
          <w:lang w:val="de-DE"/>
        </w:rPr>
        <w:t xml:space="preserve">[2] </w:t>
      </w:r>
      <w:r w:rsidR="00C14A6C" w:rsidRPr="00C14A6C">
        <w:rPr>
          <w:rFonts w:ascii="Inter" w:hAnsi="Inter"/>
          <w:lang w:val="de-DE"/>
        </w:rPr>
        <w:t>N. As</w:t>
      </w:r>
      <w:proofErr w:type="spellStart"/>
      <w:r w:rsidR="00C14A6C" w:rsidRPr="00C14A6C">
        <w:rPr>
          <w:rFonts w:ascii="Inter" w:hAnsi="Inter"/>
          <w:lang w:val="de-DE"/>
        </w:rPr>
        <w:t>ai</w:t>
      </w:r>
      <w:proofErr w:type="spellEnd"/>
      <w:r w:rsidR="00C14A6C">
        <w:rPr>
          <w:rFonts w:ascii="Inter" w:hAnsi="Inter"/>
          <w:lang w:val="de-DE"/>
        </w:rPr>
        <w:t xml:space="preserve"> et al.</w:t>
      </w:r>
      <w:r w:rsidR="00C14A6C" w:rsidRPr="00C14A6C">
        <w:rPr>
          <w:rFonts w:ascii="Inter" w:hAnsi="Inter"/>
          <w:lang w:val="de-DE"/>
        </w:rPr>
        <w:t xml:space="preserve">, </w:t>
      </w:r>
      <w:r w:rsidR="00C14A6C">
        <w:rPr>
          <w:rFonts w:ascii="Inter" w:hAnsi="Inter"/>
          <w:lang w:val="de-DE"/>
        </w:rPr>
        <w:t xml:space="preserve">Small </w:t>
      </w:r>
      <w:r w:rsidR="00C14A6C" w:rsidRPr="00C14A6C">
        <w:rPr>
          <w:rFonts w:ascii="Inter" w:hAnsi="Inter"/>
          <w:i/>
          <w:iCs/>
          <w:lang w:val="de-DE"/>
        </w:rPr>
        <w:t>Methods</w:t>
      </w:r>
      <w:r w:rsidR="00C14A6C">
        <w:rPr>
          <w:rFonts w:ascii="Inter" w:hAnsi="Inter"/>
          <w:lang w:val="de-DE"/>
        </w:rPr>
        <w:t xml:space="preserve">, 2025, </w:t>
      </w:r>
      <w:r w:rsidR="00C14A6C" w:rsidRPr="00C14A6C">
        <w:rPr>
          <w:rFonts w:ascii="Inter" w:hAnsi="Inter"/>
          <w:lang w:val="de-DE"/>
        </w:rPr>
        <w:t>202500037</w:t>
      </w:r>
    </w:p>
    <w:p w14:paraId="79E61A57" w14:textId="0870F531" w:rsidR="00C14A6C" w:rsidRPr="00C14A6C" w:rsidRDefault="003230DE" w:rsidP="00C14A6C">
      <w:pPr>
        <w:jc w:val="both"/>
        <w:rPr>
          <w:rFonts w:ascii="Inter" w:hAnsi="Inter"/>
          <w:lang w:val="de-DE"/>
        </w:rPr>
      </w:pPr>
      <w:r>
        <w:rPr>
          <w:rFonts w:ascii="Inter" w:hAnsi="Inter"/>
          <w:lang w:val="en-US"/>
        </w:rPr>
        <w:t xml:space="preserve">[3] </w:t>
      </w:r>
      <w:r w:rsidR="00C14A6C" w:rsidRPr="00C14A6C">
        <w:rPr>
          <w:rFonts w:ascii="Inter" w:hAnsi="Inter"/>
          <w:lang w:val="en-US"/>
        </w:rPr>
        <w:t>C. Santa et al,</w:t>
      </w:r>
      <w:r w:rsidR="00C14A6C" w:rsidRPr="00C14A6C">
        <w:rPr>
          <w:rFonts w:ascii="Inter" w:hAnsi="Inter"/>
          <w:i/>
          <w:iCs/>
          <w:lang w:val="en-US"/>
        </w:rPr>
        <w:t xml:space="preserve"> </w:t>
      </w:r>
      <w:hyperlink r:id="rId8" w:tooltip="Link to journal home page" w:history="1">
        <w:r w:rsidR="00C14A6C" w:rsidRPr="00C14A6C">
          <w:rPr>
            <w:rStyle w:val="Hyperlink"/>
            <w:rFonts w:ascii="Inter" w:hAnsi="Inter"/>
            <w:i/>
            <w:iCs/>
            <w:color w:val="auto"/>
            <w:u w:val="none"/>
            <w:lang w:val="en-US"/>
          </w:rPr>
          <w:t>Analyst</w:t>
        </w:r>
      </w:hyperlink>
      <w:r w:rsidR="00C14A6C" w:rsidRPr="00C14A6C">
        <w:rPr>
          <w:rFonts w:ascii="Inter" w:hAnsi="Inter"/>
          <w:lang w:val="en-US"/>
        </w:rPr>
        <w:t>, 2025, </w:t>
      </w:r>
      <w:r w:rsidR="00C14A6C" w:rsidRPr="00C14A6C">
        <w:rPr>
          <w:rFonts w:ascii="Inter" w:hAnsi="Inter"/>
          <w:b/>
          <w:bCs/>
          <w:lang w:val="en-US"/>
        </w:rPr>
        <w:t>150</w:t>
      </w:r>
      <w:r w:rsidR="00C14A6C" w:rsidRPr="00C14A6C">
        <w:rPr>
          <w:rFonts w:ascii="Inter" w:hAnsi="Inter"/>
          <w:lang w:val="en-US"/>
        </w:rPr>
        <w:t>, 131-141</w:t>
      </w:r>
    </w:p>
    <w:p w14:paraId="0B8D6EA0" w14:textId="647744BF" w:rsidR="00C14A6C" w:rsidRPr="00C14A6C" w:rsidRDefault="003230DE" w:rsidP="00C14A6C">
      <w:pPr>
        <w:jc w:val="both"/>
        <w:rPr>
          <w:rFonts w:ascii="Inter" w:hAnsi="Inter"/>
          <w:lang w:val="de-DE"/>
        </w:rPr>
      </w:pPr>
      <w:r w:rsidRPr="003230DE">
        <w:rPr>
          <w:rFonts w:ascii="Inter" w:hAnsi="Inter"/>
          <w:lang w:val="en-US"/>
        </w:rPr>
        <w:t xml:space="preserve">[4] </w:t>
      </w:r>
      <w:r w:rsidR="00C14A6C" w:rsidRPr="00C14A6C">
        <w:rPr>
          <w:rFonts w:ascii="Inter" w:hAnsi="Inter"/>
          <w:lang w:val="en-US"/>
        </w:rPr>
        <w:t xml:space="preserve">D. </w:t>
      </w:r>
      <w:proofErr w:type="spellStart"/>
      <w:r w:rsidR="00C14A6C" w:rsidRPr="00C14A6C">
        <w:rPr>
          <w:rFonts w:ascii="Inter" w:hAnsi="Inter"/>
          <w:lang w:val="en-US"/>
        </w:rPr>
        <w:t>Cattozzo</w:t>
      </w:r>
      <w:proofErr w:type="spellEnd"/>
      <w:r w:rsidR="00C14A6C" w:rsidRPr="00C14A6C">
        <w:rPr>
          <w:rFonts w:ascii="Inter" w:hAnsi="Inter"/>
          <w:lang w:val="en-US"/>
        </w:rPr>
        <w:t xml:space="preserve"> Mor at </w:t>
      </w:r>
      <w:proofErr w:type="spellStart"/>
      <w:r w:rsidR="00C14A6C" w:rsidRPr="00C14A6C">
        <w:rPr>
          <w:rFonts w:ascii="Inter" w:hAnsi="Inter"/>
          <w:lang w:val="en-US"/>
        </w:rPr>
        <w:t>al</w:t>
      </w:r>
      <w:proofErr w:type="spellEnd"/>
      <w:r w:rsidR="00C14A6C" w:rsidRPr="00C14A6C">
        <w:rPr>
          <w:rFonts w:ascii="Inter" w:hAnsi="Inter"/>
          <w:lang w:val="en-US"/>
        </w:rPr>
        <w:t xml:space="preserve">, </w:t>
      </w:r>
      <w:r w:rsidR="00C14A6C" w:rsidRPr="00C14A6C">
        <w:rPr>
          <w:rFonts w:ascii="Inter" w:hAnsi="Inter"/>
          <w:i/>
          <w:iCs/>
          <w:lang w:val="en-US"/>
        </w:rPr>
        <w:t>TRAC</w:t>
      </w:r>
      <w:r w:rsidR="00C14A6C" w:rsidRPr="00C14A6C">
        <w:rPr>
          <w:rFonts w:ascii="Inter" w:hAnsi="Inter"/>
          <w:lang w:val="en-US"/>
        </w:rPr>
        <w:t>, 2025, 183, 118060</w:t>
      </w:r>
    </w:p>
    <w:p w14:paraId="4BD99CB5" w14:textId="6500EE34" w:rsidR="00C14A6C" w:rsidRPr="00C14A6C" w:rsidRDefault="003230DE" w:rsidP="00C14A6C">
      <w:pPr>
        <w:jc w:val="both"/>
        <w:rPr>
          <w:rFonts w:ascii="Inter" w:hAnsi="Inter"/>
          <w:lang w:val="de-DE"/>
        </w:rPr>
      </w:pPr>
      <w:r>
        <w:rPr>
          <w:rFonts w:ascii="Inter" w:hAnsi="Inter"/>
          <w:lang w:val="de-DE"/>
        </w:rPr>
        <w:t xml:space="preserve">[5] A. </w:t>
      </w:r>
      <w:r w:rsidR="00C14A6C" w:rsidRPr="00C14A6C">
        <w:rPr>
          <w:rFonts w:ascii="Inter" w:hAnsi="Inter"/>
          <w:lang w:val="de-DE"/>
        </w:rPr>
        <w:t xml:space="preserve">Shaver et al., </w:t>
      </w:r>
      <w:r w:rsidR="00C14A6C" w:rsidRPr="00C14A6C">
        <w:rPr>
          <w:rFonts w:ascii="Inter" w:hAnsi="Inter"/>
          <w:i/>
          <w:lang w:val="de-DE"/>
        </w:rPr>
        <w:t>ACS Sens.,</w:t>
      </w:r>
      <w:r w:rsidR="00C14A6C" w:rsidRPr="00C14A6C">
        <w:rPr>
          <w:rFonts w:ascii="Inter" w:hAnsi="Inter"/>
          <w:lang w:val="de-DE"/>
        </w:rPr>
        <w:t> 2022, 7, 3895-3905.</w:t>
      </w:r>
    </w:p>
    <w:p w14:paraId="1729D794" w14:textId="77777777" w:rsidR="00C14A6C" w:rsidRPr="00DB010A" w:rsidRDefault="00C14A6C" w:rsidP="00C14A6C">
      <w:pPr>
        <w:jc w:val="both"/>
        <w:rPr>
          <w:rFonts w:ascii="Inter" w:hAnsi="Inter"/>
          <w:lang w:val="en-US"/>
        </w:rPr>
      </w:pPr>
    </w:p>
    <w:p w14:paraId="0F52CD9F" w14:textId="77777777" w:rsidR="00C14A6C" w:rsidRPr="00DB010A" w:rsidRDefault="00C14A6C" w:rsidP="00C14A6C">
      <w:pPr>
        <w:pBdr>
          <w:bottom w:val="single" w:sz="6" w:space="1" w:color="auto"/>
        </w:pBdr>
        <w:rPr>
          <w:rFonts w:ascii="Inter" w:hAnsi="Inter"/>
          <w:lang w:val="cs-CZ"/>
        </w:rPr>
      </w:pPr>
    </w:p>
    <w:p w14:paraId="1C540BEF" w14:textId="3AAEEB5B" w:rsidR="00A2221A" w:rsidRPr="00C14A6C" w:rsidRDefault="00A2221A" w:rsidP="00C14A6C"/>
    <w:sectPr w:rsidR="00A2221A" w:rsidRPr="00C14A6C" w:rsidSect="004B1710">
      <w:headerReference w:type="default" r:id="rId9"/>
      <w:footerReference w:type="default" r:id="rId10"/>
      <w:pgSz w:w="11906" w:h="16838"/>
      <w:pgMar w:top="1625" w:right="1134" w:bottom="1417" w:left="1134" w:header="708"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B083" w14:textId="77777777" w:rsidR="00A92329" w:rsidRDefault="00A92329" w:rsidP="00322A64">
      <w:pPr>
        <w:spacing w:line="240" w:lineRule="auto"/>
      </w:pPr>
      <w:r>
        <w:separator/>
      </w:r>
    </w:p>
  </w:endnote>
  <w:endnote w:type="continuationSeparator" w:id="0">
    <w:p w14:paraId="2150BCDB" w14:textId="77777777" w:rsidR="00A92329" w:rsidRDefault="00A92329" w:rsidP="00322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522638"/>
      <w:docPartObj>
        <w:docPartGallery w:val="Page Numbers (Bottom of Page)"/>
        <w:docPartUnique/>
      </w:docPartObj>
    </w:sdtPr>
    <w:sdtEndPr>
      <w:rPr>
        <w:noProof/>
      </w:rPr>
    </w:sdtEndPr>
    <w:sdtContent>
      <w:p w14:paraId="0D85EC73" w14:textId="0C932B99" w:rsidR="008A106E" w:rsidRDefault="008A10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1C4E8C" w14:textId="3A808788" w:rsidR="0091450A" w:rsidRPr="0091450A" w:rsidRDefault="0091450A" w:rsidP="00F77821">
    <w:pPr>
      <w:pStyle w:val="Footer"/>
      <w:tabs>
        <w:tab w:val="left" w:pos="2520"/>
      </w:tabs>
      <w:ind w:left="279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D370" w14:textId="77777777" w:rsidR="00A92329" w:rsidRDefault="00A92329" w:rsidP="00322A64">
      <w:pPr>
        <w:spacing w:line="240" w:lineRule="auto"/>
      </w:pPr>
      <w:r>
        <w:separator/>
      </w:r>
    </w:p>
  </w:footnote>
  <w:footnote w:type="continuationSeparator" w:id="0">
    <w:p w14:paraId="20A20192" w14:textId="77777777" w:rsidR="00A92329" w:rsidRDefault="00A92329" w:rsidP="00322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358A" w14:textId="740B848C" w:rsidR="0091450A" w:rsidRPr="0091450A" w:rsidRDefault="00F77821" w:rsidP="00E62737">
    <w:pPr>
      <w:spacing w:line="240" w:lineRule="auto"/>
      <w:rPr>
        <w:lang w:val="en-GB"/>
      </w:rPr>
    </w:pPr>
    <w:r w:rsidRPr="00F77821">
      <w:rPr>
        <w:noProof/>
      </w:rPr>
      <mc:AlternateContent>
        <mc:Choice Requires="wps">
          <w:drawing>
            <wp:anchor distT="0" distB="0" distL="114300" distR="114300" simplePos="0" relativeHeight="251672576" behindDoc="1" locked="0" layoutInCell="1" allowOverlap="1" wp14:anchorId="5B3C8695" wp14:editId="0B2543FE">
              <wp:simplePos x="0" y="0"/>
              <wp:positionH relativeFrom="page">
                <wp:align>left</wp:align>
              </wp:positionH>
              <wp:positionV relativeFrom="paragraph">
                <wp:posOffset>-457835</wp:posOffset>
              </wp:positionV>
              <wp:extent cx="9144000" cy="891540"/>
              <wp:effectExtent l="0" t="0" r="0" b="3810"/>
              <wp:wrapNone/>
              <wp:docPr id="1191583496" name="Obdélník 5"/>
              <wp:cNvGraphicFramePr/>
              <a:graphic xmlns:a="http://schemas.openxmlformats.org/drawingml/2006/main">
                <a:graphicData uri="http://schemas.microsoft.com/office/word/2010/wordprocessingShape">
                  <wps:wsp>
                    <wps:cNvSpPr/>
                    <wps:spPr>
                      <a:xfrm>
                        <a:off x="0" y="0"/>
                        <a:ext cx="9144000" cy="8915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C5770" w14:textId="62C08DA0" w:rsidR="00F77821" w:rsidRDefault="00E62737" w:rsidP="00E62737">
                          <w:pP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        </w:t>
                          </w:r>
                          <w:r w:rsidR="00025700">
                            <w:rPr>
                              <w:rFonts w:asciiTheme="minorHAnsi" w:hAnsi="Calibri" w:cstheme="minorBidi"/>
                              <w:color w:val="FFFFFF" w:themeColor="light1"/>
                              <w:kern w:val="24"/>
                              <w:sz w:val="36"/>
                              <w:szCs w:val="36"/>
                            </w:rPr>
                            <w:t xml:space="preserve">      </w:t>
                          </w:r>
                          <w:r>
                            <w:rPr>
                              <w:rFonts w:asciiTheme="minorHAnsi" w:hAnsi="Calibri" w:cstheme="minorBidi"/>
                              <w:color w:val="FFFFFF" w:themeColor="light1"/>
                              <w:kern w:val="24"/>
                              <w:sz w:val="36"/>
                              <w:szCs w:val="36"/>
                            </w:rPr>
                            <w:t xml:space="preserve">                                              </w:t>
                          </w:r>
                          <w:r w:rsidR="00025700">
                            <w:rPr>
                              <w:rFonts w:asciiTheme="minorHAnsi" w:hAnsi="Calibri" w:cstheme="minorBidi"/>
                              <w:color w:val="FFFFFF" w:themeColor="light1"/>
                              <w:kern w:val="24"/>
                              <w:sz w:val="36"/>
                              <w:szCs w:val="36"/>
                            </w:rPr>
                            <w:t xml:space="preserve">                         </w:t>
                          </w:r>
                          <w:r w:rsidR="00025700" w:rsidRPr="00E62737">
                            <w:rPr>
                              <w:rFonts w:asciiTheme="minorHAnsi" w:hAnsi="Calibri" w:cstheme="minorBidi"/>
                              <w:noProof/>
                              <w:color w:val="FFFFFF" w:themeColor="light1"/>
                              <w:kern w:val="24"/>
                              <w:sz w:val="36"/>
                              <w:szCs w:val="36"/>
                            </w:rPr>
                            <w:drawing>
                              <wp:inline distT="0" distB="0" distL="0" distR="0" wp14:anchorId="28524540" wp14:editId="77377067">
                                <wp:extent cx="1889760" cy="443354"/>
                                <wp:effectExtent l="0" t="0" r="0" b="0"/>
                                <wp:docPr id="14" name="Logo FZÚ rgb EMF" descr="A blue and black logo&#10;&#10;Description automatically generated">
                                  <a:extLst xmlns:a="http://schemas.openxmlformats.org/drawingml/2006/main">
                                    <a:ext uri="{FF2B5EF4-FFF2-40B4-BE49-F238E27FC236}">
                                      <a16:creationId xmlns:a16="http://schemas.microsoft.com/office/drawing/2014/main" id="{57757C3E-AAE2-EFF8-6035-7C5F93F01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FZÚ rgb EMF" descr="A blue and black logo&#10;&#10;Description automatically generated">
                                          <a:extLst>
                                            <a:ext uri="{FF2B5EF4-FFF2-40B4-BE49-F238E27FC236}">
                                              <a16:creationId xmlns:a16="http://schemas.microsoft.com/office/drawing/2014/main" id="{57757C3E-AAE2-EFF8-6035-7C5F93F016F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1948282" cy="457084"/>
                                        </a:xfrm>
                                        <a:prstGeom prst="rect">
                                          <a:avLst/>
                                        </a:prstGeom>
                                      </pic:spPr>
                                    </pic:pic>
                                  </a:graphicData>
                                </a:graphic>
                              </wp:inline>
                            </w:drawing>
                          </w:r>
                          <w:r>
                            <w:rPr>
                              <w:rFonts w:asciiTheme="minorHAnsi" w:hAnsi="Calibri" w:cstheme="minorBidi"/>
                              <w:color w:val="FFFFFF" w:themeColor="light1"/>
                              <w:kern w:val="24"/>
                              <w:sz w:val="36"/>
                              <w:szCs w:val="36"/>
                            </w:rPr>
                            <w:t xml:space="preserve">  </w:t>
                          </w:r>
                          <w:r w:rsidRPr="00E62737">
                            <w:rPr>
                              <w:rFonts w:asciiTheme="minorHAnsi" w:hAnsi="Calibri" w:cstheme="minorBidi"/>
                              <w:noProof/>
                              <w:color w:val="FFFFFF" w:themeColor="light1"/>
                              <w:kern w:val="24"/>
                              <w:sz w:val="36"/>
                              <w:szCs w:val="36"/>
                            </w:rPr>
                            <w:drawing>
                              <wp:inline distT="0" distB="0" distL="0" distR="0" wp14:anchorId="7D8F0E77" wp14:editId="5BA81B02">
                                <wp:extent cx="313817" cy="412918"/>
                                <wp:effectExtent l="0" t="0" r="0" b="6350"/>
                                <wp:docPr id="34" name="Picture 33" descr="A blue and white emblem with a double headed eagle&#10;&#10;Description automatically generated">
                                  <a:extLst xmlns:a="http://schemas.openxmlformats.org/drawingml/2006/main">
                                    <a:ext uri="{FF2B5EF4-FFF2-40B4-BE49-F238E27FC236}">
                                      <a16:creationId xmlns:a16="http://schemas.microsoft.com/office/drawing/2014/main" id="{C03288AA-BEF2-E0F6-2718-9FC9953DB5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A blue and white emblem with a double headed eagle&#10;&#10;Description automatically generated">
                                          <a:extLst>
                                            <a:ext uri="{FF2B5EF4-FFF2-40B4-BE49-F238E27FC236}">
                                              <a16:creationId xmlns:a16="http://schemas.microsoft.com/office/drawing/2014/main" id="{C03288AA-BEF2-E0F6-2718-9FC9953DB530}"/>
                                            </a:ext>
                                          </a:extLst>
                                        </pic:cNvPr>
                                        <pic:cNvPicPr>
                                          <a:picLocks noChangeAspect="1"/>
                                        </pic:cNvPicPr>
                                      </pic:nvPicPr>
                                      <pic:blipFill>
                                        <a:blip r:embed="rId2"/>
                                        <a:stretch>
                                          <a:fillRect/>
                                        </a:stretch>
                                      </pic:blipFill>
                                      <pic:spPr>
                                        <a:xfrm>
                                          <a:off x="0" y="0"/>
                                          <a:ext cx="318523" cy="419110"/>
                                        </a:xfrm>
                                        <a:prstGeom prst="rect">
                                          <a:avLst/>
                                        </a:prstGeom>
                                      </pic:spPr>
                                    </pic:pic>
                                  </a:graphicData>
                                </a:graphic>
                              </wp:inline>
                            </w:drawing>
                          </w:r>
                          <w:r>
                            <w:rPr>
                              <w:rFonts w:asciiTheme="minorHAnsi" w:hAnsi="Calibri" w:cstheme="minorBidi"/>
                              <w:color w:val="FFFFFF" w:themeColor="light1"/>
                              <w:kern w:val="24"/>
                              <w:sz w:val="36"/>
                              <w:szCs w:val="36"/>
                            </w:rPr>
                            <w:t xml:space="preserve">    </w:t>
                          </w:r>
                        </w:p>
                      </w:txbxContent>
                    </wps:txbx>
                    <wps:bodyPr rtlCol="0" anchor="ctr">
                      <a:noAutofit/>
                    </wps:bodyPr>
                  </wps:wsp>
                </a:graphicData>
              </a:graphic>
              <wp14:sizeRelV relativeFrom="margin">
                <wp14:pctHeight>0</wp14:pctHeight>
              </wp14:sizeRelV>
            </wp:anchor>
          </w:drawing>
        </mc:Choice>
        <mc:Fallback>
          <w:pict>
            <v:rect w14:anchorId="5B3C8695" id="Obdélník 5" o:spid="_x0000_s1026" style="position:absolute;margin-left:0;margin-top:-36.05pt;width:10in;height:70.2pt;z-index:-25164390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" fillcolor="#d8d8d8 [2732]" stroked="f" strokeweight="1pt">
              <v:textbox>
                <w:txbxContent>
                  <w:p w14:paraId="379C5770" w14:textId="62C08DA0" w:rsidR="00F77821" w:rsidRDefault="00E62737" w:rsidP="00E62737">
                    <w:pP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        </w:t>
                    </w:r>
                    <w:r w:rsidR="00025700">
                      <w:rPr>
                        <w:rFonts w:asciiTheme="minorHAnsi" w:hAnsi="Calibri" w:cstheme="minorBidi"/>
                        <w:color w:val="FFFFFF" w:themeColor="light1"/>
                        <w:kern w:val="24"/>
                        <w:sz w:val="36"/>
                        <w:szCs w:val="36"/>
                      </w:rPr>
                      <w:t xml:space="preserve">      </w:t>
                    </w:r>
                    <w:r>
                      <w:rPr>
                        <w:rFonts w:asciiTheme="minorHAnsi" w:hAnsi="Calibri" w:cstheme="minorBidi"/>
                        <w:color w:val="FFFFFF" w:themeColor="light1"/>
                        <w:kern w:val="24"/>
                        <w:sz w:val="36"/>
                        <w:szCs w:val="36"/>
                      </w:rPr>
                      <w:t xml:space="preserve">                                              </w:t>
                    </w:r>
                    <w:r w:rsidR="00025700">
                      <w:rPr>
                        <w:rFonts w:asciiTheme="minorHAnsi" w:hAnsi="Calibri" w:cstheme="minorBidi"/>
                        <w:color w:val="FFFFFF" w:themeColor="light1"/>
                        <w:kern w:val="24"/>
                        <w:sz w:val="36"/>
                        <w:szCs w:val="36"/>
                      </w:rPr>
                      <w:t xml:space="preserve">                         </w:t>
                    </w:r>
                    <w:r w:rsidR="00025700" w:rsidRPr="00E62737">
                      <w:rPr>
                        <w:rFonts w:asciiTheme="minorHAnsi" w:hAnsi="Calibri" w:cstheme="minorBidi"/>
                        <w:noProof/>
                        <w:color w:val="FFFFFF" w:themeColor="light1"/>
                        <w:kern w:val="24"/>
                        <w:sz w:val="36"/>
                        <w:szCs w:val="36"/>
                      </w:rPr>
                      <w:drawing>
                        <wp:inline distT="0" distB="0" distL="0" distR="0" wp14:anchorId="28524540" wp14:editId="77377067">
                          <wp:extent cx="1889760" cy="443354"/>
                          <wp:effectExtent l="0" t="0" r="0" b="0"/>
                          <wp:docPr id="14" name="Logo FZÚ rgb EMF" descr="A blue and black logo&#10;&#10;Description automatically generated">
                            <a:extLst xmlns:a="http://schemas.openxmlformats.org/drawingml/2006/main">
                              <a:ext uri="{FF2B5EF4-FFF2-40B4-BE49-F238E27FC236}">
                                <a16:creationId xmlns:a16="http://schemas.microsoft.com/office/drawing/2014/main" id="{57757C3E-AAE2-EFF8-6035-7C5F93F01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FZÚ rgb EMF" descr="A blue and black logo&#10;&#10;Description automatically generated">
                                    <a:extLst>
                                      <a:ext uri="{FF2B5EF4-FFF2-40B4-BE49-F238E27FC236}">
                                        <a16:creationId xmlns:a16="http://schemas.microsoft.com/office/drawing/2014/main" id="{57757C3E-AAE2-EFF8-6035-7C5F93F016F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1948282" cy="457084"/>
                                  </a:xfrm>
                                  <a:prstGeom prst="rect">
                                    <a:avLst/>
                                  </a:prstGeom>
                                </pic:spPr>
                              </pic:pic>
                            </a:graphicData>
                          </a:graphic>
                        </wp:inline>
                      </w:drawing>
                    </w:r>
                    <w:r>
                      <w:rPr>
                        <w:rFonts w:asciiTheme="minorHAnsi" w:hAnsi="Calibri" w:cstheme="minorBidi"/>
                        <w:color w:val="FFFFFF" w:themeColor="light1"/>
                        <w:kern w:val="24"/>
                        <w:sz w:val="36"/>
                        <w:szCs w:val="36"/>
                      </w:rPr>
                      <w:t xml:space="preserve">  </w:t>
                    </w:r>
                    <w:r w:rsidRPr="00E62737">
                      <w:rPr>
                        <w:rFonts w:asciiTheme="minorHAnsi" w:hAnsi="Calibri" w:cstheme="minorBidi"/>
                        <w:noProof/>
                        <w:color w:val="FFFFFF" w:themeColor="light1"/>
                        <w:kern w:val="24"/>
                        <w:sz w:val="36"/>
                        <w:szCs w:val="36"/>
                      </w:rPr>
                      <w:drawing>
                        <wp:inline distT="0" distB="0" distL="0" distR="0" wp14:anchorId="7D8F0E77" wp14:editId="5BA81B02">
                          <wp:extent cx="313817" cy="412918"/>
                          <wp:effectExtent l="0" t="0" r="0" b="6350"/>
                          <wp:docPr id="34" name="Picture 33" descr="A blue and white emblem with a double headed eagle&#10;&#10;Description automatically generated">
                            <a:extLst xmlns:a="http://schemas.openxmlformats.org/drawingml/2006/main">
                              <a:ext uri="{FF2B5EF4-FFF2-40B4-BE49-F238E27FC236}">
                                <a16:creationId xmlns:a16="http://schemas.microsoft.com/office/drawing/2014/main" id="{C03288AA-BEF2-E0F6-2718-9FC9953DB5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A blue and white emblem with a double headed eagle&#10;&#10;Description automatically generated">
                                    <a:extLst>
                                      <a:ext uri="{FF2B5EF4-FFF2-40B4-BE49-F238E27FC236}">
                                        <a16:creationId xmlns:a16="http://schemas.microsoft.com/office/drawing/2014/main" id="{C03288AA-BEF2-E0F6-2718-9FC9953DB530}"/>
                                      </a:ext>
                                    </a:extLst>
                                  </pic:cNvPr>
                                  <pic:cNvPicPr>
                                    <a:picLocks noChangeAspect="1"/>
                                  </pic:cNvPicPr>
                                </pic:nvPicPr>
                                <pic:blipFill>
                                  <a:blip r:embed="rId2"/>
                                  <a:stretch>
                                    <a:fillRect/>
                                  </a:stretch>
                                </pic:blipFill>
                                <pic:spPr>
                                  <a:xfrm>
                                    <a:off x="0" y="0"/>
                                    <a:ext cx="318523" cy="419110"/>
                                  </a:xfrm>
                                  <a:prstGeom prst="rect">
                                    <a:avLst/>
                                  </a:prstGeom>
                                </pic:spPr>
                              </pic:pic>
                            </a:graphicData>
                          </a:graphic>
                        </wp:inline>
                      </w:drawing>
                    </w:r>
                    <w:r>
                      <w:rPr>
                        <w:rFonts w:asciiTheme="minorHAnsi" w:hAnsi="Calibri" w:cstheme="minorBidi"/>
                        <w:color w:val="FFFFFF" w:themeColor="light1"/>
                        <w:kern w:val="24"/>
                        <w:sz w:val="36"/>
                        <w:szCs w:val="36"/>
                      </w:rPr>
                      <w:t xml:space="preserve">    </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714"/>
    <w:multiLevelType w:val="multilevel"/>
    <w:tmpl w:val="14E26F96"/>
    <w:lvl w:ilvl="0">
      <w:start w:val="1"/>
      <w:numFmt w:val="decimal"/>
      <w:pStyle w:val="Projectheading1"/>
      <w:lvlText w:val="%1."/>
      <w:lvlJc w:val="left"/>
      <w:pPr>
        <w:ind w:left="360" w:hanging="360"/>
      </w:pPr>
    </w:lvl>
    <w:lvl w:ilvl="1">
      <w:start w:val="1"/>
      <w:numFmt w:val="decimal"/>
      <w:pStyle w:val="Projectheading2"/>
      <w:lvlText w:val="%1.%2."/>
      <w:lvlJc w:val="left"/>
      <w:pPr>
        <w:ind w:left="792" w:hanging="432"/>
      </w:pPr>
      <w:rPr>
        <w:i w:val="0"/>
      </w:rPr>
    </w:lvl>
    <w:lvl w:ilvl="2">
      <w:start w:val="1"/>
      <w:numFmt w:val="decimal"/>
      <w:pStyle w:val="Project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410C1"/>
    <w:multiLevelType w:val="hybridMultilevel"/>
    <w:tmpl w:val="248EA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E6782D"/>
    <w:multiLevelType w:val="hybridMultilevel"/>
    <w:tmpl w:val="DC72B538"/>
    <w:lvl w:ilvl="0" w:tplc="C144E27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D906B5C"/>
    <w:multiLevelType w:val="hybridMultilevel"/>
    <w:tmpl w:val="5C4EA97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51631448">
    <w:abstractNumId w:val="0"/>
  </w:num>
  <w:num w:numId="2" w16cid:durableId="1933705988">
    <w:abstractNumId w:val="0"/>
  </w:num>
  <w:num w:numId="3" w16cid:durableId="481241292">
    <w:abstractNumId w:val="0"/>
  </w:num>
  <w:num w:numId="4" w16cid:durableId="507448730">
    <w:abstractNumId w:val="3"/>
  </w:num>
  <w:num w:numId="5" w16cid:durableId="1737194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98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64"/>
    <w:rsid w:val="00012CCC"/>
    <w:rsid w:val="000240CA"/>
    <w:rsid w:val="00025700"/>
    <w:rsid w:val="00025743"/>
    <w:rsid w:val="000559EF"/>
    <w:rsid w:val="00060184"/>
    <w:rsid w:val="0006693D"/>
    <w:rsid w:val="000678FC"/>
    <w:rsid w:val="0007712B"/>
    <w:rsid w:val="000952EF"/>
    <w:rsid w:val="000A142B"/>
    <w:rsid w:val="000A2CC4"/>
    <w:rsid w:val="000C5ACA"/>
    <w:rsid w:val="000E03C8"/>
    <w:rsid w:val="00134823"/>
    <w:rsid w:val="00154EC7"/>
    <w:rsid w:val="00160A21"/>
    <w:rsid w:val="00162B95"/>
    <w:rsid w:val="00173E55"/>
    <w:rsid w:val="0019018E"/>
    <w:rsid w:val="001A10B6"/>
    <w:rsid w:val="001F1C63"/>
    <w:rsid w:val="001F571B"/>
    <w:rsid w:val="00230048"/>
    <w:rsid w:val="00236C10"/>
    <w:rsid w:val="00243EB7"/>
    <w:rsid w:val="00255005"/>
    <w:rsid w:val="002601B8"/>
    <w:rsid w:val="0026137A"/>
    <w:rsid w:val="002865A1"/>
    <w:rsid w:val="002901A0"/>
    <w:rsid w:val="002F2F70"/>
    <w:rsid w:val="002F3D6A"/>
    <w:rsid w:val="0030188E"/>
    <w:rsid w:val="00321806"/>
    <w:rsid w:val="00322A64"/>
    <w:rsid w:val="003230DE"/>
    <w:rsid w:val="00337D66"/>
    <w:rsid w:val="00354476"/>
    <w:rsid w:val="003A4C82"/>
    <w:rsid w:val="003A7765"/>
    <w:rsid w:val="003D1A75"/>
    <w:rsid w:val="00431071"/>
    <w:rsid w:val="004567C4"/>
    <w:rsid w:val="00467711"/>
    <w:rsid w:val="00490EF1"/>
    <w:rsid w:val="004A6669"/>
    <w:rsid w:val="004B1710"/>
    <w:rsid w:val="004B5CFF"/>
    <w:rsid w:val="00520C6E"/>
    <w:rsid w:val="00550960"/>
    <w:rsid w:val="00561C9C"/>
    <w:rsid w:val="00583BD8"/>
    <w:rsid w:val="005915A1"/>
    <w:rsid w:val="005A3973"/>
    <w:rsid w:val="005C26FF"/>
    <w:rsid w:val="005E3385"/>
    <w:rsid w:val="005E4F5B"/>
    <w:rsid w:val="005E5B57"/>
    <w:rsid w:val="00601B0D"/>
    <w:rsid w:val="006126C7"/>
    <w:rsid w:val="00636BD1"/>
    <w:rsid w:val="0066078A"/>
    <w:rsid w:val="00670DC3"/>
    <w:rsid w:val="00680E87"/>
    <w:rsid w:val="00710F97"/>
    <w:rsid w:val="00731967"/>
    <w:rsid w:val="007408C4"/>
    <w:rsid w:val="00753087"/>
    <w:rsid w:val="00762778"/>
    <w:rsid w:val="0076722E"/>
    <w:rsid w:val="0077028D"/>
    <w:rsid w:val="007751C4"/>
    <w:rsid w:val="007828A5"/>
    <w:rsid w:val="007D268D"/>
    <w:rsid w:val="007F1803"/>
    <w:rsid w:val="007F3A83"/>
    <w:rsid w:val="00814BCB"/>
    <w:rsid w:val="00842B0C"/>
    <w:rsid w:val="008452C6"/>
    <w:rsid w:val="00847845"/>
    <w:rsid w:val="00866B2D"/>
    <w:rsid w:val="008A106E"/>
    <w:rsid w:val="008D047F"/>
    <w:rsid w:val="008D2F0B"/>
    <w:rsid w:val="008D7165"/>
    <w:rsid w:val="008E2746"/>
    <w:rsid w:val="0091450A"/>
    <w:rsid w:val="00915EFC"/>
    <w:rsid w:val="009244E2"/>
    <w:rsid w:val="00950D75"/>
    <w:rsid w:val="00967E3E"/>
    <w:rsid w:val="009755AA"/>
    <w:rsid w:val="009968DC"/>
    <w:rsid w:val="009B619F"/>
    <w:rsid w:val="009C1983"/>
    <w:rsid w:val="009C2868"/>
    <w:rsid w:val="009E0304"/>
    <w:rsid w:val="00A0014D"/>
    <w:rsid w:val="00A1564C"/>
    <w:rsid w:val="00A2221A"/>
    <w:rsid w:val="00A75247"/>
    <w:rsid w:val="00A92329"/>
    <w:rsid w:val="00AA63FF"/>
    <w:rsid w:val="00AB0666"/>
    <w:rsid w:val="00AB6D48"/>
    <w:rsid w:val="00AC68A4"/>
    <w:rsid w:val="00AD1313"/>
    <w:rsid w:val="00AE6FA0"/>
    <w:rsid w:val="00B31CF3"/>
    <w:rsid w:val="00B52F84"/>
    <w:rsid w:val="00BB7641"/>
    <w:rsid w:val="00BF50EA"/>
    <w:rsid w:val="00C010F2"/>
    <w:rsid w:val="00C14A6C"/>
    <w:rsid w:val="00C20E2A"/>
    <w:rsid w:val="00C239CB"/>
    <w:rsid w:val="00C25FA7"/>
    <w:rsid w:val="00C47CD6"/>
    <w:rsid w:val="00C755E2"/>
    <w:rsid w:val="00C96A0D"/>
    <w:rsid w:val="00CA2607"/>
    <w:rsid w:val="00CA2675"/>
    <w:rsid w:val="00CE7707"/>
    <w:rsid w:val="00CF0852"/>
    <w:rsid w:val="00CF0AB1"/>
    <w:rsid w:val="00CF23DF"/>
    <w:rsid w:val="00D32820"/>
    <w:rsid w:val="00D72E83"/>
    <w:rsid w:val="00D847A1"/>
    <w:rsid w:val="00DA20BC"/>
    <w:rsid w:val="00DA24D9"/>
    <w:rsid w:val="00DB010A"/>
    <w:rsid w:val="00DD60AC"/>
    <w:rsid w:val="00DD6280"/>
    <w:rsid w:val="00E62737"/>
    <w:rsid w:val="00E70A49"/>
    <w:rsid w:val="00E73C7F"/>
    <w:rsid w:val="00E801D5"/>
    <w:rsid w:val="00EA4954"/>
    <w:rsid w:val="00ED7708"/>
    <w:rsid w:val="00F0458C"/>
    <w:rsid w:val="00F06301"/>
    <w:rsid w:val="00F0721E"/>
    <w:rsid w:val="00F50245"/>
    <w:rsid w:val="00F77821"/>
    <w:rsid w:val="00F8198C"/>
    <w:rsid w:val="00F87B4E"/>
    <w:rsid w:val="00F95670"/>
    <w:rsid w:val="00FA300E"/>
    <w:rsid w:val="00FB431E"/>
    <w:rsid w:val="00FC38F9"/>
    <w:rsid w:val="00FE345D"/>
    <w:rsid w:val="00FE7850"/>
    <w:rsid w:val="00FF2603"/>
    <w:rsid w:val="00FF32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99FA"/>
  <w15:chartTrackingRefBased/>
  <w15:docId w15:val="{6D7341DB-5DE5-47CB-BB70-FFA3AB1E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64"/>
    <w:pPr>
      <w:spacing w:after="0" w:line="240" w:lineRule="atLeast"/>
    </w:pPr>
    <w:rPr>
      <w:rFonts w:ascii="Arial" w:eastAsia="Times New Roman" w:hAnsi="Arial" w:cs="Times New Roman"/>
      <w:sz w:val="20"/>
      <w:szCs w:val="20"/>
      <w:lang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Head2">
    <w:name w:val="Project_Head2"/>
    <w:basedOn w:val="Normal"/>
    <w:link w:val="ProjectHead2Char"/>
    <w:rsid w:val="00C96A0D"/>
    <w:pPr>
      <w:spacing w:line="240" w:lineRule="auto"/>
      <w:jc w:val="both"/>
    </w:pPr>
    <w:rPr>
      <w:rFonts w:ascii="Cambria" w:hAnsi="Cambria"/>
      <w:b/>
      <w:bCs/>
      <w:lang w:eastAsia="en-GB"/>
    </w:rPr>
  </w:style>
  <w:style w:type="character" w:customStyle="1" w:styleId="ProjectHead2Char">
    <w:name w:val="Project_Head2 Char"/>
    <w:basedOn w:val="DefaultParagraphFont"/>
    <w:link w:val="ProjectHead2"/>
    <w:rsid w:val="00C96A0D"/>
    <w:rPr>
      <w:rFonts w:ascii="Cambria" w:hAnsi="Cambria"/>
      <w:b/>
      <w:bCs/>
      <w:lang w:val="en-GB" w:eastAsia="en-GB"/>
    </w:rPr>
  </w:style>
  <w:style w:type="paragraph" w:customStyle="1" w:styleId="Projectheading">
    <w:name w:val="Project_heading"/>
    <w:basedOn w:val="Normal"/>
    <w:link w:val="ProjectheadingChar"/>
    <w:qFormat/>
    <w:rsid w:val="00C96A0D"/>
    <w:pPr>
      <w:spacing w:line="240" w:lineRule="auto"/>
      <w:jc w:val="both"/>
    </w:pPr>
    <w:rPr>
      <w:rFonts w:cstheme="minorHAnsi"/>
      <w:b/>
      <w:color w:val="0070C0"/>
      <w:sz w:val="28"/>
      <w:szCs w:val="28"/>
    </w:rPr>
  </w:style>
  <w:style w:type="character" w:customStyle="1" w:styleId="ProjectheadingChar">
    <w:name w:val="Project_heading Char"/>
    <w:basedOn w:val="DefaultParagraphFont"/>
    <w:link w:val="Projectheading"/>
    <w:rsid w:val="00C96A0D"/>
    <w:rPr>
      <w:rFonts w:cstheme="minorHAnsi"/>
      <w:b/>
      <w:color w:val="0070C0"/>
      <w:sz w:val="28"/>
      <w:szCs w:val="28"/>
      <w:lang w:val="en-GB"/>
    </w:rPr>
  </w:style>
  <w:style w:type="paragraph" w:customStyle="1" w:styleId="Projectheading1">
    <w:name w:val="Project_heading 1"/>
    <w:basedOn w:val="Normal"/>
    <w:next w:val="Normal"/>
    <w:link w:val="Projectheading1Char"/>
    <w:qFormat/>
    <w:rsid w:val="00C96A0D"/>
    <w:pPr>
      <w:keepNext/>
      <w:widowControl w:val="0"/>
      <w:numPr>
        <w:numId w:val="3"/>
      </w:numPr>
      <w:adjustRightInd w:val="0"/>
      <w:spacing w:before="240" w:after="120" w:line="360" w:lineRule="atLeast"/>
      <w:jc w:val="both"/>
      <w:textAlignment w:val="baseline"/>
      <w:outlineLvl w:val="0"/>
    </w:pPr>
    <w:rPr>
      <w:rFonts w:cstheme="minorHAnsi"/>
      <w:b/>
      <w:color w:val="0070C0"/>
      <w:kern w:val="28"/>
      <w:sz w:val="28"/>
      <w:lang w:eastAsia="en-GB"/>
    </w:rPr>
  </w:style>
  <w:style w:type="character" w:customStyle="1" w:styleId="Projectheading1Char">
    <w:name w:val="Project_heading 1 Char"/>
    <w:basedOn w:val="DefaultParagraphFont"/>
    <w:link w:val="Projectheading1"/>
    <w:rsid w:val="00C96A0D"/>
    <w:rPr>
      <w:rFonts w:eastAsia="Times New Roman" w:cstheme="minorHAnsi"/>
      <w:b/>
      <w:color w:val="0070C0"/>
      <w:kern w:val="28"/>
      <w:sz w:val="28"/>
      <w:szCs w:val="20"/>
      <w:lang w:val="en-GB" w:eastAsia="en-GB"/>
    </w:rPr>
  </w:style>
  <w:style w:type="paragraph" w:customStyle="1" w:styleId="Projectheading2">
    <w:name w:val="Project_heading 2"/>
    <w:basedOn w:val="Normal"/>
    <w:next w:val="Normal"/>
    <w:qFormat/>
    <w:rsid w:val="00C96A0D"/>
    <w:pPr>
      <w:numPr>
        <w:ilvl w:val="1"/>
        <w:numId w:val="3"/>
      </w:numPr>
      <w:spacing w:before="240" w:after="120" w:line="240" w:lineRule="auto"/>
      <w:outlineLvl w:val="1"/>
    </w:pPr>
    <w:rPr>
      <w:rFonts w:eastAsiaTheme="majorEastAsia" w:cstheme="minorHAnsi"/>
      <w:b/>
      <w:bCs/>
      <w:color w:val="0070C0"/>
      <w:sz w:val="24"/>
      <w:szCs w:val="24"/>
      <w:lang w:val="en-US"/>
    </w:rPr>
  </w:style>
  <w:style w:type="paragraph" w:customStyle="1" w:styleId="Projectheading3">
    <w:name w:val="Project_heading 3"/>
    <w:basedOn w:val="Normal"/>
    <w:next w:val="Normal"/>
    <w:qFormat/>
    <w:rsid w:val="00C96A0D"/>
    <w:pPr>
      <w:numPr>
        <w:ilvl w:val="2"/>
        <w:numId w:val="3"/>
      </w:numPr>
      <w:spacing w:after="120" w:line="240" w:lineRule="auto"/>
      <w:jc w:val="both"/>
    </w:pPr>
    <w:rPr>
      <w:rFonts w:eastAsiaTheme="minorEastAsia" w:cstheme="minorHAnsi"/>
      <w:b/>
      <w:color w:val="0070C0"/>
    </w:rPr>
  </w:style>
  <w:style w:type="paragraph" w:customStyle="1" w:styleId="Projectnormal">
    <w:name w:val="Project_normal"/>
    <w:basedOn w:val="Normal"/>
    <w:link w:val="ProjectnormalChar"/>
    <w:qFormat/>
    <w:rsid w:val="00C96A0D"/>
    <w:pPr>
      <w:spacing w:after="120" w:line="240" w:lineRule="auto"/>
      <w:jc w:val="both"/>
    </w:pPr>
    <w:rPr>
      <w:rFonts w:cstheme="minorHAnsi"/>
    </w:rPr>
  </w:style>
  <w:style w:type="character" w:customStyle="1" w:styleId="ProjectnormalChar">
    <w:name w:val="Project_normal Char"/>
    <w:basedOn w:val="DefaultParagraphFont"/>
    <w:link w:val="Projectnormal"/>
    <w:rsid w:val="00C96A0D"/>
    <w:rPr>
      <w:rFonts w:cstheme="minorHAnsi"/>
      <w:lang w:val="en-GB"/>
    </w:rPr>
  </w:style>
  <w:style w:type="paragraph" w:styleId="Caption">
    <w:name w:val="caption"/>
    <w:basedOn w:val="Normal"/>
    <w:next w:val="Projectnormal"/>
    <w:uiPriority w:val="35"/>
    <w:unhideWhenUsed/>
    <w:qFormat/>
    <w:rsid w:val="00C96A0D"/>
    <w:pPr>
      <w:spacing w:after="200" w:line="240" w:lineRule="auto"/>
      <w:jc w:val="center"/>
    </w:pPr>
    <w:rPr>
      <w:rFonts w:cstheme="minorHAnsi"/>
      <w:bCs/>
    </w:rPr>
  </w:style>
  <w:style w:type="paragraph" w:styleId="Header">
    <w:name w:val="header"/>
    <w:basedOn w:val="Normal"/>
    <w:link w:val="HeaderChar"/>
    <w:uiPriority w:val="99"/>
    <w:unhideWhenUsed/>
    <w:rsid w:val="00322A64"/>
    <w:pPr>
      <w:tabs>
        <w:tab w:val="center" w:pos="4819"/>
        <w:tab w:val="right" w:pos="9638"/>
      </w:tabs>
      <w:spacing w:line="240" w:lineRule="auto"/>
    </w:pPr>
  </w:style>
  <w:style w:type="character" w:customStyle="1" w:styleId="HeaderChar">
    <w:name w:val="Header Char"/>
    <w:basedOn w:val="DefaultParagraphFont"/>
    <w:link w:val="Header"/>
    <w:uiPriority w:val="99"/>
    <w:rsid w:val="00322A64"/>
    <w:rPr>
      <w:lang w:val="en-GB"/>
    </w:rPr>
  </w:style>
  <w:style w:type="paragraph" w:styleId="Footer">
    <w:name w:val="footer"/>
    <w:basedOn w:val="Normal"/>
    <w:link w:val="FooterChar"/>
    <w:uiPriority w:val="99"/>
    <w:unhideWhenUsed/>
    <w:rsid w:val="00322A64"/>
    <w:pPr>
      <w:tabs>
        <w:tab w:val="center" w:pos="4819"/>
        <w:tab w:val="right" w:pos="9638"/>
      </w:tabs>
      <w:spacing w:line="240" w:lineRule="auto"/>
    </w:pPr>
  </w:style>
  <w:style w:type="character" w:customStyle="1" w:styleId="FooterChar">
    <w:name w:val="Footer Char"/>
    <w:basedOn w:val="DefaultParagraphFont"/>
    <w:link w:val="Footer"/>
    <w:uiPriority w:val="99"/>
    <w:rsid w:val="00322A64"/>
    <w:rPr>
      <w:lang w:val="en-GB"/>
    </w:rPr>
  </w:style>
  <w:style w:type="paragraph" w:customStyle="1" w:styleId="Default">
    <w:name w:val="Default"/>
    <w:rsid w:val="0091450A"/>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91450A"/>
    <w:rPr>
      <w:color w:val="0563C1"/>
      <w:u w:val="single"/>
    </w:rPr>
  </w:style>
  <w:style w:type="character" w:styleId="UnresolvedMention">
    <w:name w:val="Unresolved Mention"/>
    <w:basedOn w:val="DefaultParagraphFont"/>
    <w:uiPriority w:val="99"/>
    <w:semiHidden/>
    <w:unhideWhenUsed/>
    <w:rsid w:val="009244E2"/>
    <w:rPr>
      <w:color w:val="605E5C"/>
      <w:shd w:val="clear" w:color="auto" w:fill="E1DFDD"/>
    </w:rPr>
  </w:style>
  <w:style w:type="paragraph" w:styleId="Revision">
    <w:name w:val="Revision"/>
    <w:hidden/>
    <w:uiPriority w:val="99"/>
    <w:semiHidden/>
    <w:rsid w:val="00E70A49"/>
    <w:pPr>
      <w:spacing w:after="0" w:line="240" w:lineRule="auto"/>
    </w:pPr>
    <w:rPr>
      <w:rFonts w:ascii="Arial" w:eastAsia="Times New Roman" w:hAnsi="Arial"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7497">
      <w:bodyDiv w:val="1"/>
      <w:marLeft w:val="0"/>
      <w:marRight w:val="0"/>
      <w:marTop w:val="0"/>
      <w:marBottom w:val="0"/>
      <w:divBdr>
        <w:top w:val="none" w:sz="0" w:space="0" w:color="auto"/>
        <w:left w:val="none" w:sz="0" w:space="0" w:color="auto"/>
        <w:bottom w:val="none" w:sz="0" w:space="0" w:color="auto"/>
        <w:right w:val="none" w:sz="0" w:space="0" w:color="auto"/>
      </w:divBdr>
    </w:div>
    <w:div w:id="127551162">
      <w:bodyDiv w:val="1"/>
      <w:marLeft w:val="0"/>
      <w:marRight w:val="0"/>
      <w:marTop w:val="0"/>
      <w:marBottom w:val="0"/>
      <w:divBdr>
        <w:top w:val="none" w:sz="0" w:space="0" w:color="auto"/>
        <w:left w:val="none" w:sz="0" w:space="0" w:color="auto"/>
        <w:bottom w:val="none" w:sz="0" w:space="0" w:color="auto"/>
        <w:right w:val="none" w:sz="0" w:space="0" w:color="auto"/>
      </w:divBdr>
    </w:div>
    <w:div w:id="138887155">
      <w:bodyDiv w:val="1"/>
      <w:marLeft w:val="0"/>
      <w:marRight w:val="0"/>
      <w:marTop w:val="0"/>
      <w:marBottom w:val="0"/>
      <w:divBdr>
        <w:top w:val="none" w:sz="0" w:space="0" w:color="auto"/>
        <w:left w:val="none" w:sz="0" w:space="0" w:color="auto"/>
        <w:bottom w:val="none" w:sz="0" w:space="0" w:color="auto"/>
        <w:right w:val="none" w:sz="0" w:space="0" w:color="auto"/>
      </w:divBdr>
    </w:div>
    <w:div w:id="175118184">
      <w:bodyDiv w:val="1"/>
      <w:marLeft w:val="0"/>
      <w:marRight w:val="0"/>
      <w:marTop w:val="0"/>
      <w:marBottom w:val="0"/>
      <w:divBdr>
        <w:top w:val="none" w:sz="0" w:space="0" w:color="auto"/>
        <w:left w:val="none" w:sz="0" w:space="0" w:color="auto"/>
        <w:bottom w:val="none" w:sz="0" w:space="0" w:color="auto"/>
        <w:right w:val="none" w:sz="0" w:space="0" w:color="auto"/>
      </w:divBdr>
    </w:div>
    <w:div w:id="386497612">
      <w:bodyDiv w:val="1"/>
      <w:marLeft w:val="0"/>
      <w:marRight w:val="0"/>
      <w:marTop w:val="0"/>
      <w:marBottom w:val="0"/>
      <w:divBdr>
        <w:top w:val="none" w:sz="0" w:space="0" w:color="auto"/>
        <w:left w:val="none" w:sz="0" w:space="0" w:color="auto"/>
        <w:bottom w:val="none" w:sz="0" w:space="0" w:color="auto"/>
        <w:right w:val="none" w:sz="0" w:space="0" w:color="auto"/>
      </w:divBdr>
    </w:div>
    <w:div w:id="421872547">
      <w:bodyDiv w:val="1"/>
      <w:marLeft w:val="0"/>
      <w:marRight w:val="0"/>
      <w:marTop w:val="0"/>
      <w:marBottom w:val="0"/>
      <w:divBdr>
        <w:top w:val="none" w:sz="0" w:space="0" w:color="auto"/>
        <w:left w:val="none" w:sz="0" w:space="0" w:color="auto"/>
        <w:bottom w:val="none" w:sz="0" w:space="0" w:color="auto"/>
        <w:right w:val="none" w:sz="0" w:space="0" w:color="auto"/>
      </w:divBdr>
    </w:div>
    <w:div w:id="579097467">
      <w:bodyDiv w:val="1"/>
      <w:marLeft w:val="0"/>
      <w:marRight w:val="0"/>
      <w:marTop w:val="0"/>
      <w:marBottom w:val="0"/>
      <w:divBdr>
        <w:top w:val="none" w:sz="0" w:space="0" w:color="auto"/>
        <w:left w:val="none" w:sz="0" w:space="0" w:color="auto"/>
        <w:bottom w:val="none" w:sz="0" w:space="0" w:color="auto"/>
        <w:right w:val="none" w:sz="0" w:space="0" w:color="auto"/>
      </w:divBdr>
    </w:div>
    <w:div w:id="620384725">
      <w:bodyDiv w:val="1"/>
      <w:marLeft w:val="0"/>
      <w:marRight w:val="0"/>
      <w:marTop w:val="0"/>
      <w:marBottom w:val="0"/>
      <w:divBdr>
        <w:top w:val="none" w:sz="0" w:space="0" w:color="auto"/>
        <w:left w:val="none" w:sz="0" w:space="0" w:color="auto"/>
        <w:bottom w:val="none" w:sz="0" w:space="0" w:color="auto"/>
        <w:right w:val="none" w:sz="0" w:space="0" w:color="auto"/>
      </w:divBdr>
    </w:div>
    <w:div w:id="632756977">
      <w:bodyDiv w:val="1"/>
      <w:marLeft w:val="0"/>
      <w:marRight w:val="0"/>
      <w:marTop w:val="0"/>
      <w:marBottom w:val="0"/>
      <w:divBdr>
        <w:top w:val="none" w:sz="0" w:space="0" w:color="auto"/>
        <w:left w:val="none" w:sz="0" w:space="0" w:color="auto"/>
        <w:bottom w:val="none" w:sz="0" w:space="0" w:color="auto"/>
        <w:right w:val="none" w:sz="0" w:space="0" w:color="auto"/>
      </w:divBdr>
    </w:div>
    <w:div w:id="658118370">
      <w:bodyDiv w:val="1"/>
      <w:marLeft w:val="0"/>
      <w:marRight w:val="0"/>
      <w:marTop w:val="0"/>
      <w:marBottom w:val="0"/>
      <w:divBdr>
        <w:top w:val="none" w:sz="0" w:space="0" w:color="auto"/>
        <w:left w:val="none" w:sz="0" w:space="0" w:color="auto"/>
        <w:bottom w:val="none" w:sz="0" w:space="0" w:color="auto"/>
        <w:right w:val="none" w:sz="0" w:space="0" w:color="auto"/>
      </w:divBdr>
    </w:div>
    <w:div w:id="876166713">
      <w:bodyDiv w:val="1"/>
      <w:marLeft w:val="0"/>
      <w:marRight w:val="0"/>
      <w:marTop w:val="0"/>
      <w:marBottom w:val="0"/>
      <w:divBdr>
        <w:top w:val="none" w:sz="0" w:space="0" w:color="auto"/>
        <w:left w:val="none" w:sz="0" w:space="0" w:color="auto"/>
        <w:bottom w:val="none" w:sz="0" w:space="0" w:color="auto"/>
        <w:right w:val="none" w:sz="0" w:space="0" w:color="auto"/>
      </w:divBdr>
    </w:div>
    <w:div w:id="995887719">
      <w:bodyDiv w:val="1"/>
      <w:marLeft w:val="0"/>
      <w:marRight w:val="0"/>
      <w:marTop w:val="0"/>
      <w:marBottom w:val="0"/>
      <w:divBdr>
        <w:top w:val="none" w:sz="0" w:space="0" w:color="auto"/>
        <w:left w:val="none" w:sz="0" w:space="0" w:color="auto"/>
        <w:bottom w:val="none" w:sz="0" w:space="0" w:color="auto"/>
        <w:right w:val="none" w:sz="0" w:space="0" w:color="auto"/>
      </w:divBdr>
    </w:div>
    <w:div w:id="1023283350">
      <w:bodyDiv w:val="1"/>
      <w:marLeft w:val="0"/>
      <w:marRight w:val="0"/>
      <w:marTop w:val="0"/>
      <w:marBottom w:val="0"/>
      <w:divBdr>
        <w:top w:val="none" w:sz="0" w:space="0" w:color="auto"/>
        <w:left w:val="none" w:sz="0" w:space="0" w:color="auto"/>
        <w:bottom w:val="none" w:sz="0" w:space="0" w:color="auto"/>
        <w:right w:val="none" w:sz="0" w:space="0" w:color="auto"/>
      </w:divBdr>
    </w:div>
    <w:div w:id="1172187551">
      <w:bodyDiv w:val="1"/>
      <w:marLeft w:val="0"/>
      <w:marRight w:val="0"/>
      <w:marTop w:val="0"/>
      <w:marBottom w:val="0"/>
      <w:divBdr>
        <w:top w:val="none" w:sz="0" w:space="0" w:color="auto"/>
        <w:left w:val="none" w:sz="0" w:space="0" w:color="auto"/>
        <w:bottom w:val="none" w:sz="0" w:space="0" w:color="auto"/>
        <w:right w:val="none" w:sz="0" w:space="0" w:color="auto"/>
      </w:divBdr>
    </w:div>
    <w:div w:id="1208907714">
      <w:bodyDiv w:val="1"/>
      <w:marLeft w:val="0"/>
      <w:marRight w:val="0"/>
      <w:marTop w:val="0"/>
      <w:marBottom w:val="0"/>
      <w:divBdr>
        <w:top w:val="none" w:sz="0" w:space="0" w:color="auto"/>
        <w:left w:val="none" w:sz="0" w:space="0" w:color="auto"/>
        <w:bottom w:val="none" w:sz="0" w:space="0" w:color="auto"/>
        <w:right w:val="none" w:sz="0" w:space="0" w:color="auto"/>
      </w:divBdr>
    </w:div>
    <w:div w:id="1310817516">
      <w:bodyDiv w:val="1"/>
      <w:marLeft w:val="0"/>
      <w:marRight w:val="0"/>
      <w:marTop w:val="0"/>
      <w:marBottom w:val="0"/>
      <w:divBdr>
        <w:top w:val="none" w:sz="0" w:space="0" w:color="auto"/>
        <w:left w:val="none" w:sz="0" w:space="0" w:color="auto"/>
        <w:bottom w:val="none" w:sz="0" w:space="0" w:color="auto"/>
        <w:right w:val="none" w:sz="0" w:space="0" w:color="auto"/>
      </w:divBdr>
    </w:div>
    <w:div w:id="1353334635">
      <w:bodyDiv w:val="1"/>
      <w:marLeft w:val="0"/>
      <w:marRight w:val="0"/>
      <w:marTop w:val="0"/>
      <w:marBottom w:val="0"/>
      <w:divBdr>
        <w:top w:val="none" w:sz="0" w:space="0" w:color="auto"/>
        <w:left w:val="none" w:sz="0" w:space="0" w:color="auto"/>
        <w:bottom w:val="none" w:sz="0" w:space="0" w:color="auto"/>
        <w:right w:val="none" w:sz="0" w:space="0" w:color="auto"/>
      </w:divBdr>
    </w:div>
    <w:div w:id="1369794366">
      <w:bodyDiv w:val="1"/>
      <w:marLeft w:val="0"/>
      <w:marRight w:val="0"/>
      <w:marTop w:val="0"/>
      <w:marBottom w:val="0"/>
      <w:divBdr>
        <w:top w:val="none" w:sz="0" w:space="0" w:color="auto"/>
        <w:left w:val="none" w:sz="0" w:space="0" w:color="auto"/>
        <w:bottom w:val="none" w:sz="0" w:space="0" w:color="auto"/>
        <w:right w:val="none" w:sz="0" w:space="0" w:color="auto"/>
      </w:divBdr>
    </w:div>
    <w:div w:id="1379862417">
      <w:bodyDiv w:val="1"/>
      <w:marLeft w:val="0"/>
      <w:marRight w:val="0"/>
      <w:marTop w:val="0"/>
      <w:marBottom w:val="0"/>
      <w:divBdr>
        <w:top w:val="none" w:sz="0" w:space="0" w:color="auto"/>
        <w:left w:val="none" w:sz="0" w:space="0" w:color="auto"/>
        <w:bottom w:val="none" w:sz="0" w:space="0" w:color="auto"/>
        <w:right w:val="none" w:sz="0" w:space="0" w:color="auto"/>
      </w:divBdr>
    </w:div>
    <w:div w:id="1434014949">
      <w:bodyDiv w:val="1"/>
      <w:marLeft w:val="0"/>
      <w:marRight w:val="0"/>
      <w:marTop w:val="0"/>
      <w:marBottom w:val="0"/>
      <w:divBdr>
        <w:top w:val="none" w:sz="0" w:space="0" w:color="auto"/>
        <w:left w:val="none" w:sz="0" w:space="0" w:color="auto"/>
        <w:bottom w:val="none" w:sz="0" w:space="0" w:color="auto"/>
        <w:right w:val="none" w:sz="0" w:space="0" w:color="auto"/>
      </w:divBdr>
    </w:div>
    <w:div w:id="1505707123">
      <w:bodyDiv w:val="1"/>
      <w:marLeft w:val="0"/>
      <w:marRight w:val="0"/>
      <w:marTop w:val="0"/>
      <w:marBottom w:val="0"/>
      <w:divBdr>
        <w:top w:val="none" w:sz="0" w:space="0" w:color="auto"/>
        <w:left w:val="none" w:sz="0" w:space="0" w:color="auto"/>
        <w:bottom w:val="none" w:sz="0" w:space="0" w:color="auto"/>
        <w:right w:val="none" w:sz="0" w:space="0" w:color="auto"/>
      </w:divBdr>
    </w:div>
    <w:div w:id="1591043889">
      <w:bodyDiv w:val="1"/>
      <w:marLeft w:val="0"/>
      <w:marRight w:val="0"/>
      <w:marTop w:val="0"/>
      <w:marBottom w:val="0"/>
      <w:divBdr>
        <w:top w:val="none" w:sz="0" w:space="0" w:color="auto"/>
        <w:left w:val="none" w:sz="0" w:space="0" w:color="auto"/>
        <w:bottom w:val="none" w:sz="0" w:space="0" w:color="auto"/>
        <w:right w:val="none" w:sz="0" w:space="0" w:color="auto"/>
      </w:divBdr>
    </w:div>
    <w:div w:id="1600210058">
      <w:bodyDiv w:val="1"/>
      <w:marLeft w:val="0"/>
      <w:marRight w:val="0"/>
      <w:marTop w:val="0"/>
      <w:marBottom w:val="0"/>
      <w:divBdr>
        <w:top w:val="none" w:sz="0" w:space="0" w:color="auto"/>
        <w:left w:val="none" w:sz="0" w:space="0" w:color="auto"/>
        <w:bottom w:val="none" w:sz="0" w:space="0" w:color="auto"/>
        <w:right w:val="none" w:sz="0" w:space="0" w:color="auto"/>
      </w:divBdr>
    </w:div>
    <w:div w:id="1652980510">
      <w:bodyDiv w:val="1"/>
      <w:marLeft w:val="0"/>
      <w:marRight w:val="0"/>
      <w:marTop w:val="0"/>
      <w:marBottom w:val="0"/>
      <w:divBdr>
        <w:top w:val="none" w:sz="0" w:space="0" w:color="auto"/>
        <w:left w:val="none" w:sz="0" w:space="0" w:color="auto"/>
        <w:bottom w:val="none" w:sz="0" w:space="0" w:color="auto"/>
        <w:right w:val="none" w:sz="0" w:space="0" w:color="auto"/>
      </w:divBdr>
    </w:div>
    <w:div w:id="1951618825">
      <w:bodyDiv w:val="1"/>
      <w:marLeft w:val="0"/>
      <w:marRight w:val="0"/>
      <w:marTop w:val="0"/>
      <w:marBottom w:val="0"/>
      <w:divBdr>
        <w:top w:val="none" w:sz="0" w:space="0" w:color="auto"/>
        <w:left w:val="none" w:sz="0" w:space="0" w:color="auto"/>
        <w:bottom w:val="none" w:sz="0" w:space="0" w:color="auto"/>
        <w:right w:val="none" w:sz="0" w:space="0" w:color="auto"/>
      </w:divBdr>
    </w:div>
    <w:div w:id="1954092227">
      <w:bodyDiv w:val="1"/>
      <w:marLeft w:val="0"/>
      <w:marRight w:val="0"/>
      <w:marTop w:val="0"/>
      <w:marBottom w:val="0"/>
      <w:divBdr>
        <w:top w:val="none" w:sz="0" w:space="0" w:color="auto"/>
        <w:left w:val="none" w:sz="0" w:space="0" w:color="auto"/>
        <w:bottom w:val="none" w:sz="0" w:space="0" w:color="auto"/>
        <w:right w:val="none" w:sz="0" w:space="0" w:color="auto"/>
      </w:divBdr>
    </w:div>
    <w:div w:id="2107652665">
      <w:bodyDiv w:val="1"/>
      <w:marLeft w:val="0"/>
      <w:marRight w:val="0"/>
      <w:marTop w:val="0"/>
      <w:marBottom w:val="0"/>
      <w:divBdr>
        <w:top w:val="none" w:sz="0" w:space="0" w:color="auto"/>
        <w:left w:val="none" w:sz="0" w:space="0" w:color="auto"/>
        <w:bottom w:val="none" w:sz="0" w:space="0" w:color="auto"/>
        <w:right w:val="none" w:sz="0" w:space="0" w:color="auto"/>
      </w:divBdr>
    </w:div>
    <w:div w:id="21316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9/1364-5528/1876" TargetMode="External"/><Relationship Id="rId3" Type="http://schemas.openxmlformats.org/officeDocument/2006/relationships/settings" Target="settings.xml"/><Relationship Id="rId7" Type="http://schemas.openxmlformats.org/officeDocument/2006/relationships/hyperlink" Target="mailto:aktug@fz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Aikio Sanna</dc:creator>
  <cp:keywords/>
  <dc:description/>
  <cp:lastModifiedBy>Dostalek Jakub</cp:lastModifiedBy>
  <cp:revision>4</cp:revision>
  <cp:lastPrinted>2025-02-17T09:37:00Z</cp:lastPrinted>
  <dcterms:created xsi:type="dcterms:W3CDTF">2025-02-17T09:44:00Z</dcterms:created>
  <dcterms:modified xsi:type="dcterms:W3CDTF">2025-04-14T10:05:00Z</dcterms:modified>
</cp:coreProperties>
</file>